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5EF9" w14:textId="77777777" w:rsidR="008A4FD1" w:rsidRPr="002D4CAB" w:rsidRDefault="008A4FD1" w:rsidP="008A4FD1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14:paraId="40DE2F7A" w14:textId="77777777" w:rsidR="008A4FD1" w:rsidRPr="00DF0E4F" w:rsidRDefault="008A4FD1" w:rsidP="008A4FD1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proofErr w:type="spellStart"/>
      <w:r>
        <w:rPr>
          <w:rFonts w:ascii="Arial Narrow" w:hAnsi="Arial Narrow" w:cs="Arial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proofErr w:type="spellStart"/>
        <w:r>
          <w:rPr>
            <w:rStyle w:val="Hyperlink"/>
            <w:rFonts w:ascii="Arial Rounded MT Bold" w:hAnsi="Arial Rounded MT Bold" w:cs="Arial"/>
            <w:bCs/>
          </w:rPr>
          <w:t>bg</w:t>
        </w:r>
        <w:proofErr w:type="spellEnd"/>
      </w:hyperlink>
    </w:p>
    <w:p w14:paraId="26D03DEE" w14:textId="77777777" w:rsidR="008A4FD1" w:rsidRPr="008A4FD1" w:rsidRDefault="008A4FD1" w:rsidP="008A4FD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FD1"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1DE48870" w14:textId="77777777" w:rsidR="008A4FD1" w:rsidRPr="008A4FD1" w:rsidRDefault="00980107" w:rsidP="008A4FD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8A4FD1" w:rsidRPr="008A4FD1">
        <w:rPr>
          <w:rFonts w:ascii="Times New Roman" w:hAnsi="Times New Roman" w:cs="Times New Roman"/>
          <w:sz w:val="24"/>
          <w:szCs w:val="24"/>
        </w:rPr>
        <w:t>ктор</w:t>
      </w:r>
      <w:proofErr w:type="spellEnd"/>
    </w:p>
    <w:p w14:paraId="6352F445" w14:textId="77777777" w:rsidR="008A4FD1" w:rsidRPr="008A4FD1" w:rsidRDefault="008A4FD1" w:rsidP="008A4FD1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FD1">
        <w:rPr>
          <w:rFonts w:ascii="Times New Roman" w:hAnsi="Times New Roman" w:cs="Times New Roman"/>
          <w:sz w:val="24"/>
          <w:szCs w:val="24"/>
        </w:rPr>
        <w:t>Ваня Димитрова</w:t>
      </w:r>
    </w:p>
    <w:p w14:paraId="0071F521" w14:textId="77777777" w:rsidR="008A4FD1" w:rsidRDefault="008A4FD1" w:rsidP="008A4FD1">
      <w:pPr>
        <w:autoSpaceDE w:val="0"/>
        <w:autoSpaceDN w:val="0"/>
        <w:adjustRightInd w:val="0"/>
        <w:spacing w:after="0" w:line="240" w:lineRule="auto"/>
        <w:rPr>
          <w:u w:val="single"/>
          <w:lang w:val="en-US"/>
        </w:rPr>
      </w:pPr>
    </w:p>
    <w:p w14:paraId="2ED5A258" w14:textId="77777777" w:rsidR="008A4FD1" w:rsidRDefault="008A4FD1" w:rsidP="0062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4C1DC04" w14:textId="77777777" w:rsidR="008A4FD1" w:rsidRDefault="008A4FD1" w:rsidP="0062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C2266D3" w14:textId="77777777" w:rsidR="00CE579C" w:rsidRDefault="00CE579C" w:rsidP="0062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ВЪТРЕШНИ ПРАВИЛА ЗА ПРЕДОСТАВЯНЕ НА ДОСТЪП ДО ОБЩЕСТВЕНА ИНФОРМАЦИЯ ПО ЗДОИ</w:t>
      </w:r>
    </w:p>
    <w:p w14:paraId="3ECF74E2" w14:textId="77777777" w:rsidR="00874EC2" w:rsidRPr="00CE579C" w:rsidRDefault="00874EC2" w:rsidP="006216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7C3DFD6" w14:textId="77777777" w:rsidR="00CE579C" w:rsidRPr="00CE579C" w:rsidRDefault="00CE579C" w:rsidP="008A4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 и разглеждане на заявленията за достъп до обществена информация</w:t>
      </w:r>
      <w:r w:rsidR="008A4F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06EF77F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Дейността по приемането, регистрирането, разглеждането и изготвянето на решения </w:t>
      </w:r>
    </w:p>
    <w:p w14:paraId="6C19AC69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ЗДОИ се организира, координира и контролира от директора</w:t>
      </w:r>
      <w:r w:rsidR="00874E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училището.</w:t>
      </w:r>
    </w:p>
    <w:p w14:paraId="2FF819ED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Достъпът</w:t>
      </w:r>
      <w:r w:rsidR="00874E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обществена информация се предоставя въз основа на писмено заявление</w:t>
      </w:r>
    </w:p>
    <w:p w14:paraId="5C077495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/Приложение No1/</w:t>
      </w:r>
      <w:r w:rsidR="00874E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устно запитване</w:t>
      </w:r>
      <w:r w:rsidR="00874E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/Приложение </w:t>
      </w:r>
      <w:proofErr w:type="spellStart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2/</w:t>
      </w:r>
    </w:p>
    <w:p w14:paraId="25107004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02A614E9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Заявлението се счита за писмено и в случаите, когато е направено по електронен път на </w:t>
      </w:r>
    </w:p>
    <w:p w14:paraId="387CDEC0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ел. адрес</w:t>
      </w:r>
      <w:r w:rsidR="008A4F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proofErr w:type="spellStart"/>
      <w:r w:rsidR="00874EC2" w:rsidRPr="00E578A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ouradievo</w:t>
      </w:r>
      <w:proofErr w:type="spellEnd"/>
      <w:r w:rsidRPr="00CE57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@abv.bg</w:t>
      </w:r>
    </w:p>
    <w:p w14:paraId="297A36C2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0937423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тези случаи не се изисква подпис съгласно изискванията на Закона за електронния документ и електронните удостоверителни услуги.</w:t>
      </w:r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Заявленията за достъп до обществена информация подлежат на задължителна регистрация със самостоятелен регистрационен индекс.Писмените заявления по Закона за достъп до обществена информация се подават в канцеларията на техническия изпълнител</w:t>
      </w:r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се регистрират в</w:t>
      </w:r>
    </w:p>
    <w:p w14:paraId="43DB3D61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регистрационен дневник. Получените по електронен път</w:t>
      </w:r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 в неработни дни се регистрират в регистрационен</w:t>
      </w:r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дневник</w:t>
      </w:r>
      <w:proofErr w:type="spellEnd"/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E578A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длъжностното лице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първия работен ден след постъпването им.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Заявленията за достъп до обществена информация се разглеждат в 14-</w:t>
      </w:r>
    </w:p>
    <w:p w14:paraId="4CCE83D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дневен срок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 на регистрирането им по реда на Глава трета, раздел ІІ от З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ДОИ.</w:t>
      </w:r>
    </w:p>
    <w:p w14:paraId="29A47B2A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Заявлението за предоставяне на достъп до обществена информация трябва да съдържа: 1. трите имена, съответно наименованието и седалището на заявителя; 2. </w:t>
      </w:r>
      <w:r w:rsidR="00E578A2"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писание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исканата информация; 3. предпочитаната форма за предоставяне на достъп до исканата </w:t>
      </w:r>
    </w:p>
    <w:p w14:paraId="2615CC9B" w14:textId="77777777" w:rsidR="00E12890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информация; 4. адреса за кореспонденция със заявителя. Ако в заявлението не се съдържат данните по т. 1, т. 2 и т. 4, то се оставя без разглеждане.В случай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не е ясно точно каква информация се иска или когато тя е формулирана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много общо, заявителят се уведомява за това и има право да уточни предмета на исканата обществена информация в срок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по-малък от 30 календарни дни.Срокът</w:t>
      </w:r>
      <w:r w:rsidR="00E57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разглежда на заявлението може да бъде удължен в следните случаи:</w:t>
      </w:r>
    </w:p>
    <w:p w14:paraId="2D5721B0" w14:textId="77777777" w:rsidR="00E12890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-с 10 дни, когато поисканата информация е в голямо количество и е необходимо допълнително време за нейната обработка;</w:t>
      </w:r>
    </w:p>
    <w:p w14:paraId="02B42C71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-с 14 дни, когато исканата обществена информация се отнася до трето лице и е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 неговото съгласие за предоставянето й.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в училището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нe</w:t>
      </w:r>
      <w:proofErr w:type="spellEnd"/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съхранява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исканата информация, но има данни за нейното местонахождение,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в 14-дневен срок директорът препраща заявлението,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уведомява за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заявителя.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в училището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съхранява исканата информация,в 14-дневен срок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директорът уведомява писмено заявителя за това.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Решенията за предоставяне или за отказ за предоставяне на достъп до обществена информация, както и писмата във връзка с постъпилото заявление (за препращане, уточняване, искане на съгласие на трето лице,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удължаване на срока за разглеждане на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заявлението)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подписват от директора на училището или изрично определено от него лице.</w:t>
      </w:r>
      <w:r w:rsidR="00E128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решението, с което се предоставя достъп до исканата информация, задължително се посочват:</w:t>
      </w:r>
    </w:p>
    <w:p w14:paraId="551993D0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1. степента на осигурения достъп до исканата обществена информация;</w:t>
      </w:r>
    </w:p>
    <w:p w14:paraId="5148653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срокът, в който е осигурен достъп до исканата обществена информация–в размер </w:t>
      </w:r>
    </w:p>
    <w:p w14:paraId="615FA082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30 дни;</w:t>
      </w:r>
    </w:p>
    <w:p w14:paraId="2C9D778A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3. мястото, където ще бъде предоставен достъп до исканата обществена информация;</w:t>
      </w:r>
    </w:p>
    <w:p w14:paraId="2FFFBA95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4. формата, под която ще бъде предоставен достъп до исканата обществена</w:t>
      </w:r>
      <w:r w:rsidR="00525E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информация;</w:t>
      </w:r>
    </w:p>
    <w:p w14:paraId="00A5AA9E" w14:textId="77777777" w:rsid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5. разходите по предоставяне на достъп до исканата обществена информация.</w:t>
      </w:r>
    </w:p>
    <w:p w14:paraId="6E8F239F" w14:textId="77777777" w:rsidR="00CE579C" w:rsidRDefault="00525E8F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="00CE579C"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Форми за предоставяне на информацията</w:t>
      </w:r>
    </w:p>
    <w:p w14:paraId="04567BC2" w14:textId="77777777" w:rsidR="00AE03BA" w:rsidRPr="00CE579C" w:rsidRDefault="00AE03BA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4D67D33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I.Предоставяне на информацията под формата на копие на материален носител</w:t>
      </w:r>
      <w:r w:rsidR="00AE0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(хартиен, CD), устна справка</w:t>
      </w:r>
      <w:r w:rsidR="00AE0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преглед на информацията:</w:t>
      </w:r>
    </w:p>
    <w:p w14:paraId="338DB816" w14:textId="77777777" w:rsidR="005B5512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1.Решението за предоставяне на достъп се връчва на заявителя от служител, определен със заповед на директора, лично срещу подпис или се изпраща по пощата с обратна разписка;</w:t>
      </w:r>
    </w:p>
    <w:p w14:paraId="5EDC046C" w14:textId="77777777" w:rsidR="005B5512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2.Предоставянето на информацията се извършва в училището, на</w:t>
      </w:r>
      <w:r w:rsidR="005B5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специално</w:t>
      </w:r>
      <w:r w:rsidR="005B5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обособено за целта място, от служителя,</w:t>
      </w:r>
      <w:r w:rsidR="005B5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участвал в изготвянето на Решението за предоставяне на достъп до обществена информация.</w:t>
      </w:r>
    </w:p>
    <w:p w14:paraId="39A29AAC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5B5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Информацията се предоставя на заявителя след заплащане на определените с решението разходи. Разходите се определят съгласно Заповед </w:t>
      </w:r>
      <w:proofErr w:type="spellStart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ЗМФ-1472 от</w:t>
      </w:r>
      <w:r w:rsidR="005663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29.11.2011 г. за определяне нормативи за разходите при предоставяне на обществена информация по Закона за достъп до обществена информация според вида на носителя, издадена от министъра на финансите.</w:t>
      </w:r>
    </w:p>
    <w:p w14:paraId="2E14807E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4.За предоставения достъп се</w:t>
      </w:r>
      <w:r w:rsidR="00615F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съставя протокол</w:t>
      </w:r>
      <w:r w:rsidR="00615F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ПриложениеNo</w:t>
      </w:r>
      <w:proofErr w:type="spellEnd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3/ в два екземпляра и се подписва от заявителя и служителя. Единият екземпляр от протокола се предава на заявителя, а другият заедно с цялата преписка се предава за съхранение в архива на училището.</w:t>
      </w:r>
    </w:p>
    <w:p w14:paraId="63922A9A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5.Срокът</w:t>
      </w:r>
      <w:r w:rsidR="00615F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предоставяне на информацията е 30 календарни дни от датата на получаване на решението.</w:t>
      </w:r>
    </w:p>
    <w:p w14:paraId="79794510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6.Когато заявителят откаже да плати дължимия разход, посочен в решението </w:t>
      </w:r>
      <w:proofErr w:type="spellStart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запредоставяне</w:t>
      </w:r>
      <w:proofErr w:type="spellEnd"/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достъп, или не се яви да го получи в определения в решението срок, в</w:t>
      </w:r>
      <w:r w:rsidR="00C808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 е осигурен достъп до исканата информация, е налице отказ на</w:t>
      </w:r>
      <w:r w:rsidR="00F33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 от</w:t>
      </w:r>
      <w:r w:rsidR="00F332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предоставения му достъп до исканата обществена информация.</w:t>
      </w:r>
    </w:p>
    <w:p w14:paraId="3C5B5EF7" w14:textId="77777777" w:rsid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7.В случай</w:t>
      </w:r>
      <w:r w:rsidR="00301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заявителят не се яви до 16.00 ч. на последния ден от срока за предоставяне на информация, това обстоятелство се удостоверява с протокол, подписан от директора или от лицето, на което е възложено да подписва решения за достъп до обществена информация /при възможност и от други служите</w:t>
      </w:r>
      <w:r w:rsidR="00301C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 в училището/. Протоколът се регистрира в системата на училището или се вписва в определен за тези случаи дневник. </w:t>
      </w:r>
    </w:p>
    <w:p w14:paraId="1856EFCB" w14:textId="77777777" w:rsidR="0035637C" w:rsidRPr="00CE579C" w:rsidRDefault="0035637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39EBDA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II.Предоставяне на информацията под формата на копия,</w:t>
      </w:r>
      <w:r w:rsidR="003563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предоставени по електронен </w:t>
      </w:r>
    </w:p>
    <w:p w14:paraId="7B19F15E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 или интернет адрес, където се съхраняват или са публикувани данните</w:t>
      </w:r>
      <w:r w:rsidR="003563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D4DA7EC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1.Когато заявителят е поискал достъпът до информация да му бъде предоставен по електронен път и е посочил адрес на електронна поща за получаването, решението за предоставянето на достъп се изпраща на посочения адрес на</w:t>
      </w:r>
      <w:r w:rsidR="003563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електронна поща заедно с </w:t>
      </w:r>
    </w:p>
    <w:p w14:paraId="172FDD7B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информацията или интернет адреса, на който се съдържат данните;</w:t>
      </w:r>
    </w:p>
    <w:p w14:paraId="22507BDF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2.В тези случаи не се съставя протокол и не се заплащат разходи по предоставянето;</w:t>
      </w:r>
    </w:p>
    <w:p w14:paraId="04ACD8BB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3.Ако заявителят е променил адреса на електронната поща, без да е уведомил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органа, или е посочил неверен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несъществуващ адрес, информацията се смята за получена от датата на изпращането й;</w:t>
      </w:r>
    </w:p>
    <w:p w14:paraId="760332AE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4.Разпечатка на изпратеното по електронен път съобщение се прилага към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досието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постъпилото заявление.</w:t>
      </w:r>
    </w:p>
    <w:p w14:paraId="73BC389D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III. Директорът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определи форма за предоставяне на обществена информация, различна от заявената, когато: </w:t>
      </w:r>
    </w:p>
    <w:p w14:paraId="16D4E589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за исканата форма няма техническа възможност; </w:t>
      </w:r>
    </w:p>
    <w:p w14:paraId="00766E0C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исканата форма е свързана с необосновано увеличаване на разходите по </w:t>
      </w:r>
    </w:p>
    <w:p w14:paraId="5A687B74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предоставянето й; </w:t>
      </w:r>
    </w:p>
    <w:p w14:paraId="7554FAB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3. исканата форма</w:t>
      </w:r>
    </w:p>
    <w:p w14:paraId="58232129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води до неправомерна обработка на информацията или до </w:t>
      </w:r>
    </w:p>
    <w:p w14:paraId="56BC044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нарушаване на авторски права.</w:t>
      </w:r>
    </w:p>
    <w:p w14:paraId="05FCDE3B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Отказ за предоставяне на достъп до обществена информация</w:t>
      </w:r>
    </w:p>
    <w:p w14:paraId="50E62705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 Основание за отказ за предоставяне на достъп или за предоставяне на частичен </w:t>
      </w:r>
    </w:p>
    <w:p w14:paraId="2873BD64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е налице, когато:</w:t>
      </w:r>
    </w:p>
    <w:p w14:paraId="7B355F3F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1. исканата информация е класифицирана информация или друга защитена тайна в случаите, предвидени със закон;</w:t>
      </w:r>
    </w:p>
    <w:p w14:paraId="4993DD63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2. исканата информация е свързана с оперативната подготовка на актовете на органите и няма самостоятелно значение (мнения и препоръки, становища и консултации);</w:t>
      </w:r>
    </w:p>
    <w:p w14:paraId="48A0EF3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3. исканата информация съдържа мнения и позиции във връзка с настоящи или предстоящи преговори, както и сведения, свързани с тях;</w:t>
      </w:r>
    </w:p>
    <w:p w14:paraId="6105D90F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достъпът засяга интересите на трето лице и то изрично е отказало предоставяне на исканата обществена информация, освен в случаите на надделяващ обществен интерес;</w:t>
      </w:r>
    </w:p>
    <w:p w14:paraId="38650A9D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заявено е искане за достъп до лични данни, които съгласно чл. 2, ал. 5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Закона за достъп до обществена информация са извън приложното поле на закона;</w:t>
      </w:r>
    </w:p>
    <w:p w14:paraId="1754EDAC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6. исканата обществена информация е предоставяна на заявителя през предходните</w:t>
      </w:r>
      <w:r w:rsidR="009351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шест месеца.</w:t>
      </w:r>
    </w:p>
    <w:p w14:paraId="302EA1A6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7. не се предоставя информация по реда на ЗДОИ, която не е обществена по смисъла на чл. 2 от закона.</w:t>
      </w:r>
    </w:p>
    <w:p w14:paraId="07FC1FB2" w14:textId="77777777" w:rsidR="003E1BBF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II. Директорът</w:t>
      </w:r>
      <w:r w:rsidR="00C01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институцията</w:t>
      </w:r>
      <w:r w:rsidR="00E903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задължение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предоставя информация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не е налична към момента на постъпване на заявлението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изисква нейното създаване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E58A097" w14:textId="77777777" w:rsidR="00CE579C" w:rsidRPr="00CE579C" w:rsidRDefault="00CE579C" w:rsidP="0074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III.Директорът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институцията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задължение да създава или събира определен вид информация за нуждите на ЗДОИ.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решението за отказ за предоставяне на достъп до обществена информация се посочват правното и фактическото основание за отказ по ЗДОИ, датата на приемане на решението и редът за неговото обжалване.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за отказ за предоставяне на достъп до обществена информация се изпраща по пощата с обратна разписка.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за предоставяне на достъп до обществена информация или за отказа за предоставянето й могат да се обжалват по реда на Административно</w:t>
      </w:r>
      <w:r w:rsidR="00EB2B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процесуалния</w:t>
      </w:r>
      <w:r w:rsidR="003E1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E579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</w:t>
      </w:r>
    </w:p>
    <w:p w14:paraId="5915B225" w14:textId="77777777" w:rsidR="00755444" w:rsidRPr="00741C0F" w:rsidRDefault="00755444" w:rsidP="00741C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444" w:rsidRPr="00741C0F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9C"/>
    <w:rsid w:val="001E3B3D"/>
    <w:rsid w:val="00250233"/>
    <w:rsid w:val="00301C61"/>
    <w:rsid w:val="0035637C"/>
    <w:rsid w:val="003E1BBF"/>
    <w:rsid w:val="00525E8F"/>
    <w:rsid w:val="005663A0"/>
    <w:rsid w:val="005B5512"/>
    <w:rsid w:val="00615FE2"/>
    <w:rsid w:val="00621644"/>
    <w:rsid w:val="00741C0F"/>
    <w:rsid w:val="00755444"/>
    <w:rsid w:val="00874EC2"/>
    <w:rsid w:val="008A4FD1"/>
    <w:rsid w:val="00935159"/>
    <w:rsid w:val="00980107"/>
    <w:rsid w:val="00AB74D8"/>
    <w:rsid w:val="00AE03BA"/>
    <w:rsid w:val="00BD70D0"/>
    <w:rsid w:val="00C01D5C"/>
    <w:rsid w:val="00C808C7"/>
    <w:rsid w:val="00CE579C"/>
    <w:rsid w:val="00E12890"/>
    <w:rsid w:val="00E578A2"/>
    <w:rsid w:val="00E90332"/>
    <w:rsid w:val="00EB2BBC"/>
    <w:rsid w:val="00F3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E468"/>
  <w15:docId w15:val="{C0FFB7D9-E28B-4DA8-B034-5FF4F2F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4FD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A4FD1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A4FD1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Чонкова</cp:lastModifiedBy>
  <cp:revision>2</cp:revision>
  <dcterms:created xsi:type="dcterms:W3CDTF">2020-12-16T14:20:00Z</dcterms:created>
  <dcterms:modified xsi:type="dcterms:W3CDTF">2020-12-16T14:20:00Z</dcterms:modified>
</cp:coreProperties>
</file>